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B4" w:rsidRDefault="006E5566" w:rsidP="000C09C5">
      <w:pPr>
        <w:pStyle w:val="Nagwek1"/>
        <w:spacing w:before="0" w:after="0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Załącznik nr 7 </w:t>
      </w:r>
    </w:p>
    <w:p w:rsidR="007551B4" w:rsidRDefault="006E5566" w:rsidP="000C09C5">
      <w:pPr>
        <w:pStyle w:val="Nagwek1"/>
        <w:spacing w:before="0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Oświadczenie </w:t>
      </w:r>
      <w:r w:rsidR="000C09C5"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czestnika </w:t>
      </w:r>
      <w:r w:rsidR="000C09C5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rojektu </w:t>
      </w:r>
      <w:r w:rsidR="000C09C5" w:rsidRPr="00C246D8">
        <w:rPr>
          <w:rFonts w:ascii="Arial" w:eastAsia="Arial" w:hAnsi="Arial" w:cs="Arial"/>
          <w:sz w:val="24"/>
          <w:szCs w:val="24"/>
        </w:rPr>
        <w:t>– RODO</w:t>
      </w:r>
    </w:p>
    <w:p w:rsidR="007551B4" w:rsidRDefault="00C246D8">
      <w:pPr>
        <w:pStyle w:val="Nagwek2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Dane osobowe</w:t>
      </w:r>
    </w:p>
    <w:p w:rsidR="007551B4" w:rsidRDefault="006E5566">
      <w:pPr>
        <w:spacing w:after="60"/>
        <w:ind w:right="-14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 związku z przystąpieniem do </w:t>
      </w:r>
      <w:r w:rsidR="000C09C5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>rojektu pn. Nadwiślański Rozwój Kwalifikacji przyjmuję do wiadomości, iż:</w:t>
      </w:r>
    </w:p>
    <w:p w:rsidR="007551B4" w:rsidRDefault="006E5566" w:rsidP="000C09C5">
      <w:pPr>
        <w:numPr>
          <w:ilvl w:val="0"/>
          <w:numId w:val="2"/>
        </w:numPr>
        <w:spacing w:before="100" w:after="100"/>
        <w:ind w:left="567" w:hanging="425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Administratorem moich danych osobowych jest Powiatowy Urząd Pracy w Malborku, pełniący funkcję Beneficjenta projektu numer FEPM.05.09-IZ.00-0002/24</w:t>
      </w:r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pn</w:t>
      </w:r>
      <w:proofErr w:type="gramEnd"/>
      <w:r>
        <w:rPr>
          <w:rFonts w:ascii="Arial" w:eastAsia="Arial" w:hAnsi="Arial" w:cs="Arial"/>
          <w:color w:val="000000"/>
        </w:rPr>
        <w:t>. Nadwiślański Rozwój Kwalifikacji mający siedzibę al. Armii Krajowej 70, 82-200 Malbork,</w:t>
      </w:r>
    </w:p>
    <w:p w:rsidR="007551B4" w:rsidRDefault="006E5566" w:rsidP="000C09C5">
      <w:pPr>
        <w:numPr>
          <w:ilvl w:val="0"/>
          <w:numId w:val="2"/>
        </w:numPr>
        <w:spacing w:before="100" w:after="100"/>
        <w:ind w:left="567" w:hanging="425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 xml:space="preserve">Przetwarzanie moich danych osobowych jest zgodne z prawem i spełnia warunki, o których mowa art. 6 ust. 1 lit. c oraz art. 9 ust. 2 lit. G Rozporządzenia Parlamentu Europejskiego i Rady (UE) 2016/679 dane osobowe są niezbędne dla realizacji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color w:val="000000"/>
        </w:rPr>
        <w:t xml:space="preserve">rogramu Fundusze Europejskie dla Pomorza 2021-2027 na podstawie: </w:t>
      </w:r>
    </w:p>
    <w:p w:rsidR="007551B4" w:rsidRDefault="006E5566" w:rsidP="000C09C5">
      <w:pPr>
        <w:numPr>
          <w:ilvl w:val="1"/>
          <w:numId w:val="2"/>
        </w:numPr>
        <w:spacing w:before="100" w:after="100"/>
        <w:ind w:left="993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Rozporządzenia Parlamentu Europejskiego i Rady (UE) nr 2021/1060 z dnia 24 czerwca 2021 r. ustanawiającego wspólne przepisy dotyczące Europejskiego Funduszu Rozwoju Regionalnego, Europejskiego Funduszu Społecznego Plus, Funduszu Spójności, Europejskiego Funduszu na rzecz Sprawiedliwej Transformacji oraz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 Urz. UE L 231 z 30.06.2021, </w:t>
      </w:r>
      <w:proofErr w:type="gramStart"/>
      <w:r>
        <w:rPr>
          <w:rFonts w:ascii="Arial" w:eastAsia="Arial" w:hAnsi="Arial" w:cs="Arial"/>
          <w:color w:val="000000"/>
        </w:rPr>
        <w:t>str</w:t>
      </w:r>
      <w:proofErr w:type="gramEnd"/>
      <w:r>
        <w:rPr>
          <w:rFonts w:ascii="Arial" w:eastAsia="Arial" w:hAnsi="Arial" w:cs="Arial"/>
          <w:color w:val="000000"/>
        </w:rPr>
        <w:t xml:space="preserve">. 159, z </w:t>
      </w:r>
      <w:proofErr w:type="spellStart"/>
      <w:r>
        <w:rPr>
          <w:rFonts w:ascii="Arial" w:eastAsia="Arial" w:hAnsi="Arial" w:cs="Arial"/>
          <w:color w:val="000000"/>
        </w:rPr>
        <w:t>późn</w:t>
      </w:r>
      <w:proofErr w:type="spellEnd"/>
      <w:r>
        <w:rPr>
          <w:rFonts w:ascii="Arial" w:eastAsia="Arial" w:hAnsi="Arial" w:cs="Arial"/>
          <w:color w:val="000000"/>
        </w:rPr>
        <w:t xml:space="preserve">. </w:t>
      </w:r>
      <w:proofErr w:type="gramStart"/>
      <w:r>
        <w:rPr>
          <w:rFonts w:ascii="Arial" w:eastAsia="Arial" w:hAnsi="Arial" w:cs="Arial"/>
          <w:color w:val="000000"/>
        </w:rPr>
        <w:t>zm</w:t>
      </w:r>
      <w:proofErr w:type="gramEnd"/>
      <w:r>
        <w:rPr>
          <w:rFonts w:ascii="Arial" w:eastAsia="Arial" w:hAnsi="Arial" w:cs="Arial"/>
          <w:color w:val="000000"/>
        </w:rPr>
        <w:t>.),</w:t>
      </w:r>
    </w:p>
    <w:p w:rsidR="007551B4" w:rsidRDefault="006E5566" w:rsidP="000C09C5">
      <w:pPr>
        <w:numPr>
          <w:ilvl w:val="1"/>
          <w:numId w:val="2"/>
        </w:numPr>
        <w:spacing w:before="100" w:after="100"/>
        <w:ind w:left="993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Rozporządzenia Parlamentu Europejskiego i Rady (UE) nr 2021/1057 z dnia 24 czerwca 2021 r. ustanawiające Europejski Fundusz Społeczny Plus (EFS+) oraz uchylające rozporządzenie (UE) nr 1296/2013 (Dz. Urz. UE L 231 z 30.06.2021, </w:t>
      </w:r>
      <w:proofErr w:type="gramStart"/>
      <w:r>
        <w:rPr>
          <w:rFonts w:ascii="Arial" w:eastAsia="Arial" w:hAnsi="Arial" w:cs="Arial"/>
          <w:color w:val="000000"/>
        </w:rPr>
        <w:t>str</w:t>
      </w:r>
      <w:proofErr w:type="gramEnd"/>
      <w:r>
        <w:rPr>
          <w:rFonts w:ascii="Arial" w:eastAsia="Arial" w:hAnsi="Arial" w:cs="Arial"/>
          <w:color w:val="000000"/>
        </w:rPr>
        <w:t xml:space="preserve">. 21), </w:t>
      </w:r>
    </w:p>
    <w:p w:rsidR="007551B4" w:rsidRDefault="006E5566" w:rsidP="000C09C5">
      <w:pPr>
        <w:numPr>
          <w:ilvl w:val="1"/>
          <w:numId w:val="2"/>
        </w:numPr>
        <w:spacing w:before="100" w:after="100"/>
        <w:ind w:left="993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Ustawy z dnia 28 kwietnia 2022 r. o zasadach realizacji zadań finansowanych ze środków europejskich w perspektywie finansowej 2021-2027 (Dz. U. </w:t>
      </w:r>
      <w:proofErr w:type="gramStart"/>
      <w:r>
        <w:rPr>
          <w:rFonts w:ascii="Arial" w:eastAsia="Arial" w:hAnsi="Arial" w:cs="Arial"/>
          <w:color w:val="000000"/>
        </w:rPr>
        <w:t>poz</w:t>
      </w:r>
      <w:proofErr w:type="gramEnd"/>
      <w:r>
        <w:rPr>
          <w:rFonts w:ascii="Arial" w:eastAsia="Arial" w:hAnsi="Arial" w:cs="Arial"/>
          <w:color w:val="000000"/>
        </w:rPr>
        <w:t>. 1079).</w:t>
      </w:r>
    </w:p>
    <w:p w:rsidR="007551B4" w:rsidRDefault="006E5566" w:rsidP="000C09C5">
      <w:pPr>
        <w:numPr>
          <w:ilvl w:val="0"/>
          <w:numId w:val="2"/>
        </w:numPr>
        <w:spacing w:before="100" w:after="100"/>
        <w:ind w:left="567" w:hanging="425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Moje dane osobowe będą przetwarzane wyłącznie w celu:</w:t>
      </w:r>
    </w:p>
    <w:p w:rsidR="007551B4" w:rsidRDefault="006E5566" w:rsidP="000C09C5">
      <w:pPr>
        <w:numPr>
          <w:ilvl w:val="1"/>
          <w:numId w:val="2"/>
        </w:numPr>
        <w:spacing w:before="100" w:after="100"/>
        <w:ind w:left="993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Udzielenia wsparcia uczestnikom projektu z uwzględnieniem rekrutacji, działań informacyjnych, monitorowania, sprawozdawczości, ewaluacji, kontroli i audytu prowadzonych w zakresie Projektu EFS+,</w:t>
      </w:r>
    </w:p>
    <w:p w:rsidR="007551B4" w:rsidRDefault="006E5566" w:rsidP="000C09C5">
      <w:pPr>
        <w:numPr>
          <w:ilvl w:val="1"/>
          <w:numId w:val="2"/>
        </w:numPr>
        <w:spacing w:before="100" w:after="100"/>
        <w:ind w:left="993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Realizacji Projektu EFS+, w szczególności potwierdzania kwalifikowalności wydatków, udzielania wsparcia uczestnikom Projektu EFS+, ewaluacji, </w:t>
      </w:r>
      <w:r>
        <w:rPr>
          <w:rFonts w:ascii="Arial" w:eastAsia="Arial" w:hAnsi="Arial" w:cs="Arial"/>
          <w:color w:val="000000"/>
        </w:rPr>
        <w:lastRenderedPageBreak/>
        <w:t xml:space="preserve">monitoringu, kontroli, audytu, sprawozdawczości oraz działań informacyjno-promocyjnych w ramach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color w:val="000000"/>
        </w:rPr>
        <w:t>rogramu.</w:t>
      </w:r>
    </w:p>
    <w:p w:rsidR="007551B4" w:rsidRDefault="006E5566" w:rsidP="000C09C5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Moje dane osobowe zostały powierzone do przetwarzania Partnerom/</w:t>
      </w:r>
      <w:r w:rsidR="000C09C5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Realizatorom Projektu: </w:t>
      </w:r>
    </w:p>
    <w:p w:rsidR="007551B4" w:rsidRDefault="006E5566" w:rsidP="000C09C5">
      <w:pPr>
        <w:spacing w:before="100" w:after="100"/>
        <w:ind w:left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Powiat sztumski/Powiatowy Urząd Pracy w Sztumie z siedzibą w Dzierzgoniu, ul. Tadeusza Zawadzkiego „Zośki” 11, 82-440</w:t>
      </w:r>
      <w:r w:rsidR="008A309A">
        <w:rPr>
          <w:rFonts w:ascii="Arial" w:eastAsia="Arial" w:hAnsi="Arial" w:cs="Arial"/>
          <w:color w:val="000000"/>
        </w:rPr>
        <w:t xml:space="preserve"> </w:t>
      </w:r>
      <w:r w:rsidR="008A309A" w:rsidRPr="00063674">
        <w:rPr>
          <w:rFonts w:ascii="Arial" w:eastAsia="Arial" w:hAnsi="Arial" w:cs="Arial"/>
        </w:rPr>
        <w:t>Dzierzgoń</w:t>
      </w:r>
      <w:r w:rsidRPr="00063674">
        <w:rPr>
          <w:rFonts w:ascii="Arial" w:eastAsia="Arial" w:hAnsi="Arial" w:cs="Arial"/>
        </w:rPr>
        <w:t>,</w:t>
      </w:r>
    </w:p>
    <w:p w:rsidR="007551B4" w:rsidRDefault="006E5566" w:rsidP="000C09C5">
      <w:pPr>
        <w:spacing w:before="100" w:after="100"/>
        <w:ind w:left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Powiat kwidzyński/Powiatowy Urząd Pracy w Kwidzynie, ul. Grudziądzka 30, 82-500 Kwidzyn,</w:t>
      </w:r>
    </w:p>
    <w:p w:rsidR="007551B4" w:rsidRDefault="006E5566" w:rsidP="000C09C5">
      <w:pPr>
        <w:spacing w:before="100" w:after="100"/>
        <w:ind w:left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Powiat starogardzki/Powiatowy Urząd Pracy w Starogardzie Gdańskim, ul. Kanałowej 3, 83-200 Starogard Gdań</w:t>
      </w:r>
      <w:bookmarkStart w:id="0" w:name="_GoBack"/>
      <w:bookmarkEnd w:id="0"/>
      <w:r>
        <w:rPr>
          <w:rFonts w:ascii="Arial" w:eastAsia="Arial" w:hAnsi="Arial" w:cs="Arial"/>
          <w:color w:val="000000"/>
        </w:rPr>
        <w:t>ski,</w:t>
      </w:r>
    </w:p>
    <w:p w:rsidR="007551B4" w:rsidRDefault="006E5566" w:rsidP="000C09C5">
      <w:pPr>
        <w:spacing w:before="100" w:after="100"/>
        <w:ind w:left="709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Powiat tczewski/Powiatowy Urząd Pracy w Tczewie Al. Solidarności 14A, 83-110 Tczew.</w:t>
      </w:r>
    </w:p>
    <w:p w:rsidR="007551B4" w:rsidRDefault="006E5566" w:rsidP="000C09C5">
      <w:pPr>
        <w:spacing w:before="100" w:after="100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Moje dane osobowe mogą zostać udostępnione podmiotom realizującym badania ewaluacyjne lub kontrole i audyt w ramach FEP 2021-2027 na zlecenie Instytucji Pośredniczącej, Instytucji Zarządzającej lub Beneficjenta.  Moje dane osobowe mogą zostać również powierzone specjalistycznym </w:t>
      </w:r>
      <w:r>
        <w:rPr>
          <w:rFonts w:ascii="Arial" w:eastAsia="Arial" w:hAnsi="Arial" w:cs="Arial"/>
        </w:rPr>
        <w:t>firmom, realizującym na zlecenie Instytucji Zarządzającej, Instytucji Pośredniczącej oraz Beneficjenta kontrole i audyt w ramach FEP 2021-2027.</w:t>
      </w:r>
    </w:p>
    <w:p w:rsidR="007551B4" w:rsidRPr="000C09C5" w:rsidRDefault="006E5566" w:rsidP="000C09C5">
      <w:pPr>
        <w:spacing w:before="100" w:after="100"/>
        <w:ind w:left="720"/>
        <w:rPr>
          <w:rFonts w:ascii="Arial" w:eastAsia="Arial" w:hAnsi="Arial" w:cs="Arial"/>
          <w:color w:val="000000"/>
        </w:rPr>
      </w:pPr>
      <w:r w:rsidRPr="000C09C5">
        <w:rPr>
          <w:rFonts w:ascii="Arial" w:eastAsia="Arial" w:hAnsi="Arial" w:cs="Arial"/>
          <w:color w:val="000000"/>
        </w:rPr>
        <w:t>Dane osobowe będą udostępniane pozostałym administratorom wymienionym w art. 87 ustawy z dnia 28 kwietnia 2022 r. o zasadach realizacji zadań finansowanych ze środków europejskich w perspektywie finansowej 2021–2027, w związku z monitorowaniem i rozliczaniem Grantu, w tym Instytucji Zarządzającej oraz stronom i innym uczestnikom postępowań związanych z dochodzeniem zwrotu środków, w tym prowadzonych postępowań administracyjnych w celu wydania decyzji o zwrocie środków.</w:t>
      </w:r>
    </w:p>
    <w:p w:rsidR="007551B4" w:rsidRDefault="006E5566" w:rsidP="000C09C5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Podanie danych jest warunkiem koniecznym otrzymania wsparcia, odmowa ich podania jest równoznaczna z brakiem możliwości udzielenia wsparcia w ramach projektu.</w:t>
      </w:r>
    </w:p>
    <w:p w:rsidR="007551B4" w:rsidRDefault="006E5566" w:rsidP="000C09C5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W ciągu 4 tygodni po zakończeniu udziału w projekcie udostępnię dane dot. mojego statusu na rynku pracy oraz informacje nt. udziału w kształceniu lub szkoleniu oraz uzyskania kwalifikacji lub nabycia kompetencji.</w:t>
      </w:r>
    </w:p>
    <w:p w:rsidR="007551B4" w:rsidRDefault="006E5566" w:rsidP="000C09C5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Moje dane osobowe będą przetwarzane w Centralnym Systemie Teleinformatycznym CST2021 zgodnie z Wytycznymi w zakresie warunków gromadzenia i przekazywania danych w postaci elektronicznej na lata 2021-2027.</w:t>
      </w:r>
    </w:p>
    <w:p w:rsidR="007551B4" w:rsidRDefault="006E5566" w:rsidP="000C09C5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 xml:space="preserve">Moje dane osobowe będą przechowywane do czasu rozliczenia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color w:val="000000"/>
        </w:rPr>
        <w:t xml:space="preserve">rogramu Fundusze Europejskie dla Pomorza 2021-2027 oraz do zakończenia archiwizowania dokumentacji. </w:t>
      </w:r>
    </w:p>
    <w:p w:rsidR="007551B4" w:rsidRDefault="006E5566" w:rsidP="000C09C5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Mogę skontaktować się z Inspektorem Ochrony Danych wysyłając wiadomość na adres poczty elektronicznej: iodo@malbork.</w:t>
      </w:r>
      <w:proofErr w:type="gramStart"/>
      <w:r>
        <w:rPr>
          <w:rFonts w:ascii="Arial" w:eastAsia="Arial" w:hAnsi="Arial" w:cs="Arial"/>
          <w:color w:val="000000"/>
        </w:rPr>
        <w:t>praca</w:t>
      </w:r>
      <w:proofErr w:type="gramEnd"/>
      <w:r>
        <w:rPr>
          <w:rFonts w:ascii="Arial" w:eastAsia="Arial" w:hAnsi="Arial" w:cs="Arial"/>
          <w:color w:val="000000"/>
        </w:rPr>
        <w:t>.</w:t>
      </w:r>
      <w:proofErr w:type="gramStart"/>
      <w:r>
        <w:rPr>
          <w:rFonts w:ascii="Arial" w:eastAsia="Arial" w:hAnsi="Arial" w:cs="Arial"/>
          <w:color w:val="000000"/>
        </w:rPr>
        <w:t>gov</w:t>
      </w:r>
      <w:proofErr w:type="gramEnd"/>
      <w:r>
        <w:rPr>
          <w:rFonts w:ascii="Arial" w:eastAsia="Arial" w:hAnsi="Arial" w:cs="Arial"/>
          <w:color w:val="000000"/>
        </w:rPr>
        <w:t>.</w:t>
      </w:r>
      <w:proofErr w:type="gramStart"/>
      <w:r>
        <w:rPr>
          <w:rFonts w:ascii="Arial" w:eastAsia="Arial" w:hAnsi="Arial" w:cs="Arial"/>
          <w:color w:val="000000"/>
        </w:rPr>
        <w:t>pl</w:t>
      </w:r>
      <w:proofErr w:type="gramEnd"/>
      <w:r>
        <w:rPr>
          <w:rFonts w:ascii="Arial" w:eastAsia="Arial" w:hAnsi="Arial" w:cs="Arial"/>
          <w:color w:val="000000"/>
        </w:rPr>
        <w:t xml:space="preserve"> lub listownie na </w:t>
      </w:r>
      <w:proofErr w:type="gramStart"/>
      <w:r>
        <w:rPr>
          <w:rFonts w:ascii="Arial" w:eastAsia="Arial" w:hAnsi="Arial" w:cs="Arial"/>
          <w:color w:val="000000"/>
        </w:rPr>
        <w:lastRenderedPageBreak/>
        <w:t>adres</w:t>
      </w:r>
      <w:proofErr w:type="gramEnd"/>
      <w:r>
        <w:rPr>
          <w:rFonts w:ascii="Arial" w:eastAsia="Arial" w:hAnsi="Arial" w:cs="Arial"/>
          <w:color w:val="000000"/>
        </w:rPr>
        <w:t xml:space="preserve"> siedziby Administratora danych: Aleja Armii Krajowej 70, 82-200 Malbork. </w:t>
      </w:r>
    </w:p>
    <w:p w:rsidR="007551B4" w:rsidRDefault="006E5566" w:rsidP="000C09C5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Mam prawo do wniesienia skargi do organu nadzorczego, którym jest Prezes Urzędu Ochrony Danych Osobowych na adres ul. Stawki 2, 00-193 Warszawa, gdy przetwarzanie danych osobowych narusza przepisy RODO.</w:t>
      </w:r>
    </w:p>
    <w:p w:rsidR="007551B4" w:rsidRDefault="006E5566" w:rsidP="000C09C5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Mam prawo dostępu do treści swoich danych i ich sprostowania, usunięcia lub ograniczenia przetwarzania, jeżeli spełnione są przesłanki określone w art. 17, 18 i 19 RODO.</w:t>
      </w:r>
    </w:p>
    <w:p w:rsidR="007551B4" w:rsidRDefault="006E5566" w:rsidP="000C09C5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 xml:space="preserve">Mam obowiązek zaktualizować moje dane teleadresowe w przypadku, gdy ulegną one zmianie przed zakończeniem udziału w projekcie. </w:t>
      </w:r>
    </w:p>
    <w:p w:rsidR="007551B4" w:rsidRDefault="006E5566" w:rsidP="000C09C5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Moje dane osobowe nie będą przekazywane do państwa trzeciego lub organizacji międzynarodowej.</w:t>
      </w:r>
    </w:p>
    <w:p w:rsidR="007551B4" w:rsidRDefault="006E5566" w:rsidP="000C09C5">
      <w:pPr>
        <w:numPr>
          <w:ilvl w:val="0"/>
          <w:numId w:val="2"/>
        </w:numPr>
        <w:spacing w:before="100" w:after="100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 xml:space="preserve">Moje dane nie będą poddawane zautomatyzowanemu podejmowaniu decyzji, w tym profilowaniu. </w:t>
      </w:r>
    </w:p>
    <w:p w:rsidR="007551B4" w:rsidRDefault="006E5566">
      <w:pPr>
        <w:pStyle w:val="Nagwek2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Uwagi dotyczące formularza zgłoszeniowego uczestnika projektu i przetwarzania szczególnych kategorii danych osobowych:</w:t>
      </w:r>
    </w:p>
    <w:p w:rsidR="007551B4" w:rsidRDefault="006E5566" w:rsidP="000C09C5">
      <w:pPr>
        <w:numPr>
          <w:ilvl w:val="0"/>
          <w:numId w:val="4"/>
        </w:numPr>
        <w:spacing w:before="100" w:after="100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 xml:space="preserve">W celu rozpoczęcia udziału osoby w Projekcie EFS+ niezbędne jest podanie przez nią lub jej opiekuna prawnego danych osobowych, o których mowa w art. 87 ustawy z dnia 28 kwietnia 2022 r. o zasadach realizacji zadań finansowanych ze środków europejskich w perspektywie finansowej 2021–2027 (Dz. U. </w:t>
      </w:r>
      <w:proofErr w:type="gramStart"/>
      <w:r>
        <w:rPr>
          <w:rFonts w:ascii="Arial" w:eastAsia="Arial" w:hAnsi="Arial" w:cs="Arial"/>
          <w:color w:val="000000"/>
        </w:rPr>
        <w:t>poz</w:t>
      </w:r>
      <w:proofErr w:type="gramEnd"/>
      <w:r>
        <w:rPr>
          <w:rFonts w:ascii="Arial" w:eastAsia="Arial" w:hAnsi="Arial" w:cs="Arial"/>
          <w:color w:val="000000"/>
        </w:rPr>
        <w:t xml:space="preserve">. 1079). </w:t>
      </w:r>
    </w:p>
    <w:p w:rsidR="007551B4" w:rsidRDefault="006E5566" w:rsidP="000C09C5">
      <w:pPr>
        <w:numPr>
          <w:ilvl w:val="0"/>
          <w:numId w:val="4"/>
        </w:numPr>
        <w:spacing w:before="100" w:after="100"/>
        <w:rPr>
          <w:rFonts w:ascii="Arial" w:hAnsi="Arial" w:cs="Arial"/>
        </w:rPr>
      </w:pPr>
      <w:r>
        <w:rPr>
          <w:rFonts w:ascii="Arial" w:eastAsia="Arial" w:hAnsi="Arial" w:cs="Arial"/>
          <w:color w:val="000000"/>
        </w:rPr>
        <w:t>Osoba zgłaszająca się do Projektu EFS+ może odmówić podania szczególnych kategorii danych osobowych w zakresie:</w:t>
      </w:r>
    </w:p>
    <w:p w:rsidR="007551B4" w:rsidRDefault="006E5566" w:rsidP="00EE05EB">
      <w:pPr>
        <w:numPr>
          <w:ilvl w:val="1"/>
          <w:numId w:val="2"/>
        </w:numPr>
        <w:spacing w:before="100" w:after="100"/>
        <w:ind w:left="1134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Osoba należąca do mniejszości narodowej lub etnicznej, migrant, osoba obcego pochodzenia,</w:t>
      </w:r>
    </w:p>
    <w:p w:rsidR="007551B4" w:rsidRDefault="006E5566" w:rsidP="00EE05EB">
      <w:pPr>
        <w:numPr>
          <w:ilvl w:val="1"/>
          <w:numId w:val="2"/>
        </w:numPr>
        <w:spacing w:before="100" w:after="100"/>
        <w:ind w:left="1134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Osoba z niepełnosprawnościami,</w:t>
      </w:r>
    </w:p>
    <w:p w:rsidR="007551B4" w:rsidRDefault="006E5566" w:rsidP="00EE05EB">
      <w:pPr>
        <w:numPr>
          <w:ilvl w:val="1"/>
          <w:numId w:val="2"/>
        </w:numPr>
        <w:spacing w:before="100" w:after="100"/>
        <w:ind w:left="1134" w:hanging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Osoba w innej niekorzystnej sytuacji społecznej.</w:t>
      </w:r>
    </w:p>
    <w:p w:rsidR="000C09C5" w:rsidRPr="002370BA" w:rsidRDefault="006E5566" w:rsidP="002370BA">
      <w:pPr>
        <w:numPr>
          <w:ilvl w:val="0"/>
          <w:numId w:val="4"/>
        </w:numPr>
        <w:spacing w:after="480"/>
        <w:ind w:left="714" w:hanging="357"/>
        <w:rPr>
          <w:rFonts w:ascii="Arial" w:hAnsi="Arial" w:cs="Arial"/>
        </w:rPr>
      </w:pPr>
      <w:bookmarkStart w:id="1" w:name="_sys8gguk4s1x" w:colFirst="0" w:colLast="0"/>
      <w:bookmarkEnd w:id="1"/>
      <w:r>
        <w:rPr>
          <w:rFonts w:ascii="Arial" w:eastAsia="Arial" w:hAnsi="Arial" w:cs="Arial"/>
          <w:color w:val="000000"/>
        </w:rPr>
        <w:t xml:space="preserve">Niekompletność danych w ww. zakresie nie oznacza </w:t>
      </w:r>
      <w:proofErr w:type="spellStart"/>
      <w:r>
        <w:rPr>
          <w:rFonts w:ascii="Arial" w:eastAsia="Arial" w:hAnsi="Arial" w:cs="Arial"/>
          <w:color w:val="000000"/>
        </w:rPr>
        <w:t>niekwalifikowalności</w:t>
      </w:r>
      <w:proofErr w:type="spellEnd"/>
      <w:r>
        <w:rPr>
          <w:rFonts w:ascii="Arial" w:eastAsia="Arial" w:hAnsi="Arial" w:cs="Arial"/>
          <w:color w:val="000000"/>
        </w:rPr>
        <w:t xml:space="preserve"> danego uczestnika z wyjątkiem sytuacji, kiedy projekt skierowany jest do grup charakteryzujących się przedmiotowymi cechami, wówczas odmowa ta skutkuje brakiem możliwości weryfikacji kwalifikowalności uczestnika oraz prowadzi do niezakwalifikowania się do udziału w Projekcie EFS+. </w:t>
      </w:r>
    </w:p>
    <w:p w:rsidR="007551B4" w:rsidRDefault="006E5566" w:rsidP="00EE05EB">
      <w:pPr>
        <w:tabs>
          <w:tab w:val="right" w:leader="dot" w:pos="8789"/>
        </w:tabs>
        <w:spacing w:before="360" w:after="20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Miejscowość i data: </w:t>
      </w:r>
      <w:r w:rsidR="00EE05EB">
        <w:rPr>
          <w:rFonts w:ascii="Arial" w:eastAsia="Arial" w:hAnsi="Arial" w:cs="Arial"/>
        </w:rPr>
        <w:tab/>
      </w:r>
    </w:p>
    <w:p w:rsidR="007551B4" w:rsidRDefault="006E5566" w:rsidP="00EE05EB">
      <w:pPr>
        <w:tabs>
          <w:tab w:val="right" w:leader="dot" w:pos="8789"/>
        </w:tabs>
        <w:spacing w:before="360" w:after="20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Czytelny podpis </w:t>
      </w:r>
      <w:r w:rsidR="00EE05EB">
        <w:rPr>
          <w:rFonts w:ascii="Arial" w:eastAsia="Arial" w:hAnsi="Arial" w:cs="Arial"/>
        </w:rPr>
        <w:t>U</w:t>
      </w:r>
      <w:r>
        <w:rPr>
          <w:rFonts w:ascii="Arial" w:eastAsia="Arial" w:hAnsi="Arial" w:cs="Arial"/>
        </w:rPr>
        <w:t xml:space="preserve">czestnika </w:t>
      </w:r>
      <w:r w:rsidR="00EE05EB">
        <w:rPr>
          <w:rFonts w:ascii="Arial" w:eastAsia="Arial" w:hAnsi="Arial" w:cs="Arial"/>
        </w:rPr>
        <w:t>P</w:t>
      </w:r>
      <w:r>
        <w:rPr>
          <w:rFonts w:ascii="Arial" w:eastAsia="Arial" w:hAnsi="Arial" w:cs="Arial"/>
        </w:rPr>
        <w:t xml:space="preserve">rojektu: </w:t>
      </w:r>
      <w:r w:rsidR="00EE05EB">
        <w:rPr>
          <w:rFonts w:ascii="Arial" w:eastAsia="Arial" w:hAnsi="Arial" w:cs="Arial"/>
        </w:rPr>
        <w:tab/>
      </w:r>
    </w:p>
    <w:sectPr w:rsidR="007551B4" w:rsidSect="000C09C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1418" w:bottom="1276" w:left="1418" w:header="142" w:footer="225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A855372" w15:done="0"/>
  <w15:commentEx w15:paraId="2FA1EE07" w15:done="0"/>
  <w15:commentEx w15:paraId="09E8850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A798E4" w16cex:dateUtc="2025-04-29T08:42:00Z"/>
  <w16cex:commentExtensible w16cex:durableId="00FFED04" w16cex:dateUtc="2025-04-29T08:36:00Z"/>
  <w16cex:commentExtensible w16cex:durableId="79292084" w16cex:dateUtc="2025-04-29T08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A855372" w16cid:durableId="71A798E4"/>
  <w16cid:commentId w16cid:paraId="2FA1EE07" w16cid:durableId="00FFED04"/>
  <w16cid:commentId w16cid:paraId="09E8850A" w16cid:durableId="7929208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CEA" w:rsidRDefault="00514CEA">
      <w:pPr>
        <w:spacing w:line="240" w:lineRule="auto"/>
      </w:pPr>
      <w:r>
        <w:separator/>
      </w:r>
    </w:p>
  </w:endnote>
  <w:endnote w:type="continuationSeparator" w:id="0">
    <w:p w:rsidR="00514CEA" w:rsidRDefault="00514CE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1B4" w:rsidRDefault="006E5566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1051560</wp:posOffset>
          </wp:positionH>
          <wp:positionV relativeFrom="paragraph">
            <wp:posOffset>-104775</wp:posOffset>
          </wp:positionV>
          <wp:extent cx="3962400" cy="409575"/>
          <wp:effectExtent l="0" t="0" r="0" b="0"/>
          <wp:wrapSquare wrapText="bothSides"/>
          <wp:docPr id="1693644309" name="image1.jpg" descr="Fundusze Europejskie dla Pomorza 2021-20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g" descr="Fundusze Europejskie dla Pomorza 2021-202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240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1B4" w:rsidRDefault="000F39BF" w:rsidP="002370BA">
    <w:pPr>
      <w:tabs>
        <w:tab w:val="center" w:pos="1338"/>
        <w:tab w:val="center" w:pos="4536"/>
        <w:tab w:val="right" w:pos="9072"/>
      </w:tabs>
      <w:rPr>
        <w:color w:val="000000"/>
      </w:rPr>
    </w:pPr>
    <w:r w:rsidRPr="000F39BF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2" o:spid="_x0000_s2049" type="#_x0000_t32" style="position:absolute;margin-left:9pt;margin-top:0;width:1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" filled="t">
          <v:stroke startarrowwidth="narrow" startarrowlength="short" endarrowwidth="narrow" endarrowlength="short" miterlimit="5243f" joinstyle="miter"/>
        </v:shape>
      </w:pict>
    </w:r>
    <w:r w:rsidR="006E5566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899160</wp:posOffset>
          </wp:positionH>
          <wp:positionV relativeFrom="paragraph">
            <wp:posOffset>-257175</wp:posOffset>
          </wp:positionV>
          <wp:extent cx="3962400" cy="409575"/>
          <wp:effectExtent l="0" t="0" r="0" b="0"/>
          <wp:wrapSquare wrapText="bothSides"/>
          <wp:docPr id="1912965694" name="image1.jpg" descr="Fundusze Europejskie dla Pomorza 2021-20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Fundusze Europejskie dla Pomorza 2021-202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240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CEA" w:rsidRDefault="00514CEA">
      <w:pPr>
        <w:spacing w:after="0"/>
      </w:pPr>
      <w:r>
        <w:separator/>
      </w:r>
    </w:p>
  </w:footnote>
  <w:footnote w:type="continuationSeparator" w:id="0">
    <w:p w:rsidR="00514CEA" w:rsidRDefault="00514CE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1B4" w:rsidRDefault="006E5566">
    <w:pP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5759450" cy="669290"/>
          <wp:effectExtent l="0" t="0" r="0" b="0"/>
          <wp:docPr id="1523288281" name="image2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50" cy="669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39BF" w:rsidRPr="000F39BF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3" o:spid="_x0000_s2052" type="#_x0000_t32" style="position:absolute;margin-left:9pt;margin-top:0;width:1pt;height:1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" filled="t">
          <v:stroke startarrowwidth="narrow" startarrowlength="short" endarrowwidth="narrow" endarrowlength="short" miterlimit="5243f" joinstyle="miter"/>
        </v:shape>
      </w:pict>
    </w:r>
    <w:r w:rsidR="000F39BF" w:rsidRPr="000F39BF">
      <w:rPr>
        <w:noProof/>
      </w:rPr>
      <w:pict>
        <v:shape id="Łącznik prosty ze strzałką 4" o:spid="_x0000_s2051" type="#_x0000_t32" style="position:absolute;margin-left:9pt;margin-top:0;width:1pt;height:1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" filled="t">
          <v:stroke startarrowwidth="narrow" startarrowlength="short" endarrowwidth="narrow" endarrowlength="short" miterlimit="5243f" joinstyle="miter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1B4" w:rsidRDefault="006E5566">
    <w:pP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5759450" cy="669290"/>
          <wp:effectExtent l="0" t="0" r="0" b="0"/>
          <wp:docPr id="1633531599" name="image2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50" cy="669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F39BF" w:rsidRPr="000F39BF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" o:spid="_x0000_s2050" type="#_x0000_t32" style="position:absolute;margin-left:9pt;margin-top:0;width:1pt;height:1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" filled="t">
          <v:stroke startarrowwidth="narrow" startarrowlength="short" endarrowwidth="narrow" endarrowlength="short" miterlimit="5243f" joinstyle="miter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092B84"/>
    <w:multiLevelType w:val="multilevel"/>
    <w:tmpl w:val="62140FE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3208E"/>
    <w:multiLevelType w:val="multilevel"/>
    <w:tmpl w:val="0053208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064F5"/>
    <w:multiLevelType w:val="multilevel"/>
    <w:tmpl w:val="EAD0F1A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9ADCABA"/>
    <w:multiLevelType w:val="multilevel"/>
    <w:tmpl w:val="59ADCABA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eta Lepacka">
    <w15:presenceInfo w15:providerId="None" w15:userId="Aneta Lepac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2"/>
      <o:rules v:ext="edit">
        <o:r id="V:Rule5" type="connector" idref="#Łącznik prosty ze strzałką 3"/>
        <o:r id="V:Rule6" type="connector" idref="#Łącznik prosty ze strzałką 1"/>
        <o:r id="V:Rule7" type="connector" idref="#Łącznik prosty ze strzałką 4"/>
        <o:r id="V:Rule8" type="connector" idref="#Łącznik prosty ze strzałką 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551B4"/>
    <w:rsid w:val="00063674"/>
    <w:rsid w:val="000C09C5"/>
    <w:rsid w:val="000F39BF"/>
    <w:rsid w:val="001C73EE"/>
    <w:rsid w:val="00226085"/>
    <w:rsid w:val="002370BA"/>
    <w:rsid w:val="002C5BF0"/>
    <w:rsid w:val="00311F0F"/>
    <w:rsid w:val="00484D1E"/>
    <w:rsid w:val="00514CEA"/>
    <w:rsid w:val="006E5566"/>
    <w:rsid w:val="007551B4"/>
    <w:rsid w:val="007E7382"/>
    <w:rsid w:val="008A309A"/>
    <w:rsid w:val="00C246D8"/>
    <w:rsid w:val="00EE05EB"/>
    <w:rsid w:val="00F429C9"/>
    <w:rsid w:val="4E77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2C5BF0"/>
    <w:pPr>
      <w:spacing w:after="120" w:line="276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qFormat/>
    <w:rsid w:val="002C5BF0"/>
    <w:pPr>
      <w:keepNext/>
      <w:keepLines/>
      <w:spacing w:before="480" w:after="720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qFormat/>
    <w:rsid w:val="002C5BF0"/>
    <w:pPr>
      <w:keepNext/>
      <w:keepLines/>
      <w:spacing w:before="40" w:after="240"/>
      <w:ind w:left="714" w:hanging="357"/>
      <w:outlineLvl w:val="1"/>
    </w:pPr>
    <w:rPr>
      <w:b/>
      <w:color w:val="000000"/>
      <w:sz w:val="28"/>
      <w:szCs w:val="28"/>
    </w:rPr>
  </w:style>
  <w:style w:type="paragraph" w:styleId="Nagwek3">
    <w:name w:val="heading 3"/>
    <w:basedOn w:val="Normalny"/>
    <w:next w:val="Normalny"/>
    <w:qFormat/>
    <w:rsid w:val="002C5BF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qFormat/>
    <w:rsid w:val="002C5BF0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2C5BF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rsid w:val="002C5BF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qFormat/>
    <w:rsid w:val="002C5BF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ytu">
    <w:name w:val="Title"/>
    <w:basedOn w:val="Normalny"/>
    <w:next w:val="Normalny"/>
    <w:qFormat/>
    <w:rsid w:val="002C5BF0"/>
    <w:pPr>
      <w:keepNext/>
      <w:keepLines/>
      <w:spacing w:before="480"/>
    </w:pPr>
    <w:rPr>
      <w:b/>
      <w:sz w:val="72"/>
      <w:szCs w:val="72"/>
    </w:rPr>
  </w:style>
  <w:style w:type="table" w:customStyle="1" w:styleId="TableNormal1">
    <w:name w:val="Table Normal1"/>
    <w:qFormat/>
    <w:rsid w:val="002C5B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rsid w:val="0031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11F0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0C09C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C09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C09C5"/>
  </w:style>
  <w:style w:type="paragraph" w:styleId="Tematkomentarza">
    <w:name w:val="annotation subject"/>
    <w:basedOn w:val="Tekstkomentarza"/>
    <w:next w:val="Tekstkomentarza"/>
    <w:link w:val="TematkomentarzaZnak"/>
    <w:rsid w:val="000C09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C09C5"/>
    <w:rPr>
      <w:b/>
      <w:bCs/>
    </w:rPr>
  </w:style>
  <w:style w:type="paragraph" w:styleId="Nagwek">
    <w:name w:val="header"/>
    <w:basedOn w:val="Normalny"/>
    <w:link w:val="NagwekZnak"/>
    <w:rsid w:val="00237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370BA"/>
    <w:rPr>
      <w:sz w:val="24"/>
      <w:szCs w:val="24"/>
    </w:rPr>
  </w:style>
  <w:style w:type="paragraph" w:styleId="Stopka">
    <w:name w:val="footer"/>
    <w:basedOn w:val="Normalny"/>
    <w:link w:val="StopkaZnak"/>
    <w:rsid w:val="00237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370B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pPr>
      <w:spacing w:after="120" w:line="276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keepLines/>
      <w:spacing w:before="480" w:after="720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240"/>
      <w:ind w:left="714" w:hanging="357"/>
      <w:outlineLvl w:val="1"/>
    </w:pPr>
    <w:rPr>
      <w:b/>
      <w:color w:val="000000"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ytu">
    <w:name w:val="Title"/>
    <w:basedOn w:val="Normalny"/>
    <w:next w:val="Normalny"/>
    <w:qFormat/>
    <w:pPr>
      <w:keepNext/>
      <w:keepLines/>
      <w:spacing w:before="480"/>
    </w:pPr>
    <w:rPr>
      <w:b/>
      <w:sz w:val="72"/>
      <w:szCs w:val="7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rsid w:val="00311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11F0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0C09C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C09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C09C5"/>
  </w:style>
  <w:style w:type="paragraph" w:styleId="Tematkomentarza">
    <w:name w:val="annotation subject"/>
    <w:basedOn w:val="Tekstkomentarza"/>
    <w:next w:val="Tekstkomentarza"/>
    <w:link w:val="TematkomentarzaZnak"/>
    <w:rsid w:val="000C09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C09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919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laubag7934</cp:lastModifiedBy>
  <cp:revision>7</cp:revision>
  <dcterms:created xsi:type="dcterms:W3CDTF">2025-04-28T10:12:00Z</dcterms:created>
  <dcterms:modified xsi:type="dcterms:W3CDTF">2025-04-30T08:35:00Z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1045-12.2.0.20782</vt:lpwstr>
  </property>
  <property fmtid="{D5CDD505-2E9C-101B-9397-08002B2CF9AE}" pid="3" name="ICV">
    <vt:lpwstr>1B387C255DD74EF5B3BFF3E04A49D517_12</vt:lpwstr>
  </property>
</Properties>
</file>